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5B" w:rsidRPr="006A1DF3" w:rsidRDefault="00AC31D3">
      <w:pPr>
        <w:rPr>
          <w:rFonts w:ascii="Arial" w:hAnsi="Arial" w:cs="Arial"/>
        </w:rPr>
      </w:pPr>
      <w:r w:rsidRPr="00AC31D3">
        <w:rPr>
          <w:rFonts w:ascii="Arial" w:hAnsi="Arial" w:cs="Arial"/>
          <w:b/>
          <w:sz w:val="28"/>
        </w:rPr>
        <w:t>Consumption of Honey, Sucrose, and High Fructose Corn Syrup produces similar metabolic effect in Glucose Tolerant and Intolerant Individuals</w:t>
      </w:r>
      <w:r w:rsidRPr="00AC31D3">
        <w:rPr>
          <w:rFonts w:ascii="Arial" w:hAnsi="Arial" w:cs="Arial"/>
        </w:rPr>
        <w:br/>
      </w:r>
      <w:r w:rsidRPr="00AC31D3">
        <w:rPr>
          <w:rFonts w:ascii="Arial" w:hAnsi="Arial" w:cs="Arial"/>
        </w:rPr>
        <w:br/>
      </w:r>
      <w:r w:rsidRPr="00AC31D3">
        <w:rPr>
          <w:rFonts w:ascii="Arial" w:hAnsi="Arial" w:cs="Arial"/>
          <w:b/>
        </w:rPr>
        <w:t>Introduction</w:t>
      </w:r>
      <w:r w:rsidR="0011385B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  <w:t>How do three different disaccharides affect blood glucose, insulin, triglycerides, cholesterol, and inflammatory markers in healthy and pre-diabetic individuals?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B5476">
        <w:rPr>
          <w:rFonts w:ascii="Arial" w:hAnsi="Arial" w:cs="Arial"/>
          <w:b/>
        </w:rPr>
        <w:t>Methods</w:t>
      </w:r>
      <w:r w:rsidR="0011385B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  <w:t>- Randomized cross over design</w:t>
      </w:r>
      <w:r>
        <w:rPr>
          <w:rFonts w:ascii="Arial" w:hAnsi="Arial" w:cs="Arial"/>
        </w:rPr>
        <w:br/>
        <w:t xml:space="preserve">  - Consumed </w:t>
      </w:r>
      <w:r w:rsidR="00EB5476">
        <w:rPr>
          <w:rFonts w:ascii="Arial" w:hAnsi="Arial" w:cs="Arial"/>
        </w:rPr>
        <w:t>normal diet minus added table sugar or other sweetened beverages</w:t>
      </w:r>
      <w:r w:rsidR="00EB5476">
        <w:rPr>
          <w:rFonts w:ascii="Arial" w:hAnsi="Arial" w:cs="Arial"/>
        </w:rPr>
        <w:br/>
        <w:t xml:space="preserve">  - Consumed either 50 grams of honey, or sucrose, or high fructose corn syrup</w:t>
      </w:r>
      <w:r w:rsidR="00EB5476">
        <w:rPr>
          <w:rFonts w:ascii="Arial" w:hAnsi="Arial" w:cs="Arial"/>
        </w:rPr>
        <w:br/>
        <w:t xml:space="preserve">  - Consumed treatment diet (normal diet + 50g of sugar) for 2 weeks, then just normal diet for 2 weeks (wash out), then switched to next sugar for 2 weeks, then normal diet only, then final consumption with normal diet + final sugar type.</w:t>
      </w:r>
      <w:r w:rsidR="00EB5476">
        <w:rPr>
          <w:rFonts w:ascii="Arial" w:hAnsi="Arial" w:cs="Arial"/>
        </w:rPr>
        <w:br/>
        <w:t xml:space="preserve">  - Measures were taken at baseline (before intervention), and then again after the intervention ended (2 weeks later, for each). </w:t>
      </w:r>
      <w:r>
        <w:rPr>
          <w:rFonts w:ascii="Arial" w:hAnsi="Arial" w:cs="Arial"/>
        </w:rPr>
        <w:br/>
        <w:t>- 55 participants, mainly women, 20 – 80 years old.</w:t>
      </w:r>
      <w:r>
        <w:rPr>
          <w:rFonts w:ascii="Arial" w:hAnsi="Arial" w:cs="Arial"/>
        </w:rPr>
        <w:br/>
        <w:t xml:space="preserve">  - 28 healthy participants, 27 pre-diabetic participants</w:t>
      </w:r>
      <w:r>
        <w:rPr>
          <w:rFonts w:ascii="Arial" w:hAnsi="Arial" w:cs="Arial"/>
        </w:rPr>
        <w:br/>
        <w:t xml:space="preserve">- </w:t>
      </w:r>
      <w:r w:rsidR="00EB5476">
        <w:rPr>
          <w:rFonts w:ascii="Arial" w:hAnsi="Arial" w:cs="Arial"/>
        </w:rPr>
        <w:t xml:space="preserve">Educated by a dietitian, and consumption was calculated based on </w:t>
      </w:r>
      <w:proofErr w:type="spellStart"/>
      <w:r w:rsidR="00EB5476">
        <w:rPr>
          <w:rFonts w:ascii="Arial" w:hAnsi="Arial" w:cs="Arial"/>
        </w:rPr>
        <w:t>self recording</w:t>
      </w:r>
      <w:proofErr w:type="spellEnd"/>
      <w:r w:rsidR="00EB5476">
        <w:rPr>
          <w:rFonts w:ascii="Arial" w:hAnsi="Arial" w:cs="Arial"/>
        </w:rPr>
        <w:t xml:space="preserve"> food intake. </w:t>
      </w:r>
      <w:r w:rsidR="006E0802">
        <w:rPr>
          <w:rFonts w:ascii="Arial" w:hAnsi="Arial" w:cs="Arial"/>
        </w:rPr>
        <w:br/>
        <w:t xml:space="preserve">- Measures were blood, anthropometric, and questionnaire. </w:t>
      </w:r>
      <w:r w:rsidR="006E0802">
        <w:rPr>
          <w:rFonts w:ascii="Arial" w:hAnsi="Arial" w:cs="Arial"/>
        </w:rPr>
        <w:br/>
      </w:r>
      <w:r w:rsidR="006E0802">
        <w:rPr>
          <w:rFonts w:ascii="Arial" w:hAnsi="Arial" w:cs="Arial"/>
        </w:rPr>
        <w:br/>
      </w:r>
      <w:r w:rsidR="0011385B" w:rsidRPr="0011385B">
        <w:rPr>
          <w:rFonts w:ascii="Arial" w:hAnsi="Arial" w:cs="Arial"/>
          <w:b/>
        </w:rPr>
        <w:t>Results</w:t>
      </w:r>
      <w:r w:rsidR="0011385B">
        <w:rPr>
          <w:rFonts w:ascii="Arial" w:hAnsi="Arial" w:cs="Arial"/>
        </w:rPr>
        <w:br/>
      </w:r>
      <w:r w:rsidR="0011385B">
        <w:rPr>
          <w:rFonts w:ascii="Arial" w:hAnsi="Arial" w:cs="Arial"/>
        </w:rPr>
        <w:br/>
      </w:r>
      <w:r w:rsidR="0011385B">
        <w:rPr>
          <w:rFonts w:ascii="Arial" w:hAnsi="Arial" w:cs="Arial"/>
          <w:i/>
        </w:rPr>
        <w:t>Table 1</w:t>
      </w:r>
      <w:r w:rsidR="0011385B">
        <w:rPr>
          <w:rFonts w:ascii="Arial" w:hAnsi="Arial" w:cs="Arial"/>
          <w:i/>
        </w:rPr>
        <w:br/>
      </w:r>
      <w:r w:rsidR="0011385B">
        <w:rPr>
          <w:rFonts w:ascii="Arial" w:hAnsi="Arial" w:cs="Arial"/>
        </w:rPr>
        <w:t xml:space="preserve">This shows the composition of each sugar used for the intervention. </w:t>
      </w:r>
      <w:r w:rsidR="0011385B">
        <w:rPr>
          <w:rFonts w:ascii="Arial" w:hAnsi="Arial" w:cs="Arial"/>
        </w:rPr>
        <w:br/>
        <w:t xml:space="preserve">- </w:t>
      </w:r>
      <w:r w:rsidR="00A57359">
        <w:rPr>
          <w:rFonts w:ascii="Arial" w:hAnsi="Arial" w:cs="Arial"/>
        </w:rPr>
        <w:t>Honey: 36% Glucose, 41% Fructose, % Other</w:t>
      </w:r>
      <w:r w:rsidR="00A57359">
        <w:rPr>
          <w:rFonts w:ascii="Arial" w:hAnsi="Arial" w:cs="Arial"/>
        </w:rPr>
        <w:br/>
        <w:t>- Sucrose: 50% Glucose, 50% Fructose</w:t>
      </w:r>
      <w:r w:rsidR="00A57359">
        <w:rPr>
          <w:rFonts w:ascii="Arial" w:hAnsi="Arial" w:cs="Arial"/>
        </w:rPr>
        <w:br/>
        <w:t>- HFCS: 55% Glucose, 41% Fructose, % Other</w:t>
      </w:r>
      <w:r w:rsidR="00A57359">
        <w:rPr>
          <w:rFonts w:ascii="Arial" w:hAnsi="Arial" w:cs="Arial"/>
        </w:rPr>
        <w:br/>
      </w:r>
      <w:r w:rsidR="00A57359">
        <w:rPr>
          <w:rFonts w:ascii="Arial" w:hAnsi="Arial" w:cs="Arial"/>
        </w:rPr>
        <w:br/>
      </w:r>
      <w:r w:rsidR="00021BD2" w:rsidRPr="00021BD2">
        <w:rPr>
          <w:rFonts w:ascii="Arial" w:hAnsi="Arial" w:cs="Arial"/>
          <w:i/>
        </w:rPr>
        <w:t>Table 2</w:t>
      </w:r>
      <w:r w:rsidR="00021BD2">
        <w:rPr>
          <w:rFonts w:ascii="Arial" w:hAnsi="Arial" w:cs="Arial"/>
        </w:rPr>
        <w:br/>
        <w:t xml:space="preserve">This shows the baseline (pre-study) differences and similarities </w:t>
      </w:r>
      <w:r w:rsidR="00714856">
        <w:rPr>
          <w:rFonts w:ascii="Arial" w:hAnsi="Arial" w:cs="Arial"/>
        </w:rPr>
        <w:t xml:space="preserve">between healthy (glucose tolerant) and pre-diabetic individuals (impaired glucose tolerance) individuals. </w:t>
      </w:r>
      <w:r w:rsidR="00714856">
        <w:rPr>
          <w:rFonts w:ascii="Arial" w:hAnsi="Arial" w:cs="Arial"/>
        </w:rPr>
        <w:br/>
        <w:t xml:space="preserve">- Age was significantly higher in glucose intolerant. </w:t>
      </w:r>
      <w:r w:rsidR="00714856">
        <w:rPr>
          <w:rFonts w:ascii="Arial" w:hAnsi="Arial" w:cs="Arial"/>
        </w:rPr>
        <w:br/>
        <w:t xml:space="preserve">- Weight was higher in in glucose intolerant. </w:t>
      </w:r>
      <w:r w:rsidR="00714856">
        <w:rPr>
          <w:rFonts w:ascii="Arial" w:hAnsi="Arial" w:cs="Arial"/>
        </w:rPr>
        <w:br/>
        <w:t xml:space="preserve">- BMI was higher in glucose intolerant. </w:t>
      </w:r>
      <w:r w:rsidR="00714856">
        <w:rPr>
          <w:rFonts w:ascii="Arial" w:hAnsi="Arial" w:cs="Arial"/>
        </w:rPr>
        <w:br/>
        <w:t xml:space="preserve">- Blood glucose levels were higher in glucose intolerant (a pre-requisite, obviously). </w:t>
      </w:r>
      <w:r w:rsidR="00714856">
        <w:rPr>
          <w:rFonts w:ascii="Arial" w:hAnsi="Arial" w:cs="Arial"/>
        </w:rPr>
        <w:br/>
        <w:t xml:space="preserve">- Blood insulin levels were higher in glucose intolerant. </w:t>
      </w:r>
      <w:r w:rsidR="00714856">
        <w:rPr>
          <w:rFonts w:ascii="Arial" w:hAnsi="Arial" w:cs="Arial"/>
        </w:rPr>
        <w:br/>
        <w:t>- Blood C-Reactive Protein</w:t>
      </w:r>
      <w:r w:rsidR="00EE4BF7">
        <w:rPr>
          <w:rFonts w:ascii="Arial" w:hAnsi="Arial" w:cs="Arial"/>
        </w:rPr>
        <w:t xml:space="preserve"> &amp; IL-6</w:t>
      </w:r>
      <w:r w:rsidR="00714856">
        <w:rPr>
          <w:rFonts w:ascii="Arial" w:hAnsi="Arial" w:cs="Arial"/>
        </w:rPr>
        <w:t xml:space="preserve"> (inflammatory marker</w:t>
      </w:r>
      <w:r w:rsidR="00EE4BF7">
        <w:rPr>
          <w:rFonts w:ascii="Arial" w:hAnsi="Arial" w:cs="Arial"/>
        </w:rPr>
        <w:t xml:space="preserve">s) were higher in glucose intolerant. </w:t>
      </w:r>
      <w:r w:rsidR="00EE4BF7">
        <w:rPr>
          <w:rFonts w:ascii="Arial" w:hAnsi="Arial" w:cs="Arial"/>
        </w:rPr>
        <w:br/>
        <w:t xml:space="preserve">- Cholesterol was higher in glucose intolerant. </w:t>
      </w:r>
      <w:r w:rsidR="006A1DF3">
        <w:rPr>
          <w:rFonts w:ascii="Arial" w:hAnsi="Arial" w:cs="Arial"/>
        </w:rPr>
        <w:br/>
        <w:t xml:space="preserve">- Sugar intake was not different between groups. </w:t>
      </w:r>
      <w:r w:rsidR="00EE4BF7">
        <w:rPr>
          <w:rFonts w:ascii="Arial" w:hAnsi="Arial" w:cs="Arial"/>
        </w:rPr>
        <w:br/>
      </w:r>
      <w:r w:rsidR="006A1DF3">
        <w:rPr>
          <w:rFonts w:ascii="Arial" w:hAnsi="Arial" w:cs="Arial"/>
        </w:rPr>
        <w:br/>
      </w:r>
      <w:r w:rsidR="006A1DF3" w:rsidRPr="006A1DF3">
        <w:rPr>
          <w:rFonts w:ascii="Arial" w:hAnsi="Arial" w:cs="Arial"/>
          <w:highlight w:val="green"/>
        </w:rPr>
        <w:t>Take away</w:t>
      </w:r>
      <w:r w:rsidR="006A1DF3">
        <w:rPr>
          <w:rFonts w:ascii="Arial" w:hAnsi="Arial" w:cs="Arial"/>
        </w:rPr>
        <w:t xml:space="preserve">: There are substantial, confounding differences between the two groups, making between group comparisons difficult, at best. </w:t>
      </w:r>
      <w:r w:rsidR="006A1DF3">
        <w:rPr>
          <w:rFonts w:ascii="Arial" w:hAnsi="Arial" w:cs="Arial"/>
        </w:rPr>
        <w:br/>
      </w:r>
      <w:r w:rsidR="006A1DF3" w:rsidRPr="006A1DF3">
        <w:rPr>
          <w:rFonts w:ascii="Arial" w:hAnsi="Arial" w:cs="Arial"/>
          <w:i/>
        </w:rPr>
        <w:lastRenderedPageBreak/>
        <w:t>Figure 1</w:t>
      </w:r>
      <w:r w:rsidR="006A1DF3">
        <w:rPr>
          <w:rFonts w:ascii="Arial" w:hAnsi="Arial" w:cs="Arial"/>
        </w:rPr>
        <w:br/>
        <w:t xml:space="preserve">This shows the screening process for choosing participants and how they ended up at 55. </w:t>
      </w:r>
      <w:r w:rsidR="006A1DF3">
        <w:rPr>
          <w:rFonts w:ascii="Arial" w:hAnsi="Arial" w:cs="Arial"/>
        </w:rPr>
        <w:br/>
      </w:r>
      <w:r w:rsidR="006A1DF3">
        <w:rPr>
          <w:rFonts w:ascii="Arial" w:hAnsi="Arial" w:cs="Arial"/>
        </w:rPr>
        <w:br/>
      </w:r>
      <w:r w:rsidR="006A1DF3" w:rsidRPr="006A1DF3">
        <w:rPr>
          <w:rFonts w:ascii="Arial" w:hAnsi="Arial" w:cs="Arial"/>
          <w:i/>
        </w:rPr>
        <w:t>Table 3</w:t>
      </w:r>
      <w:r w:rsidR="006A1DF3">
        <w:rPr>
          <w:rFonts w:ascii="Arial" w:hAnsi="Arial" w:cs="Arial"/>
          <w:i/>
        </w:rPr>
        <w:br/>
      </w:r>
      <w:r w:rsidR="006A1DF3">
        <w:rPr>
          <w:rFonts w:ascii="Arial" w:hAnsi="Arial" w:cs="Arial"/>
        </w:rPr>
        <w:t xml:space="preserve">This shows </w:t>
      </w:r>
      <w:proofErr w:type="gramStart"/>
      <w:r w:rsidR="006A1DF3">
        <w:rPr>
          <w:rFonts w:ascii="Arial" w:hAnsi="Arial" w:cs="Arial"/>
        </w:rPr>
        <w:t>a number of</w:t>
      </w:r>
      <w:proofErr w:type="gramEnd"/>
      <w:r w:rsidR="006A1DF3">
        <w:rPr>
          <w:rFonts w:ascii="Arial" w:hAnsi="Arial" w:cs="Arial"/>
        </w:rPr>
        <w:t xml:space="preserve"> things, the differences between: Pre-study (baseline) vs Post-intervention (sugar) values [Phase], their glucose regulation status (Glucose Tolerant/GT vs Glucose Intolerant/IGT) [Status], Sweetener they were on (honey, sucrose, HFCS) [Sweetener], and their glucose tolerance compared against the sweetener. </w:t>
      </w:r>
      <w:r w:rsidR="006A1DF3">
        <w:rPr>
          <w:rFonts w:ascii="Arial" w:hAnsi="Arial" w:cs="Arial"/>
        </w:rPr>
        <w:br/>
      </w:r>
      <w:r w:rsidR="00813407">
        <w:rPr>
          <w:rFonts w:ascii="Arial" w:hAnsi="Arial" w:cs="Arial"/>
        </w:rPr>
        <w:br/>
        <w:t>- All sugars increased insulin (likely, because adding more sugar to the diet, so of course, more insulin is needed to shuttle that added blood glucose)</w:t>
      </w:r>
      <w:r w:rsidR="00813407">
        <w:rPr>
          <w:rFonts w:ascii="Arial" w:hAnsi="Arial" w:cs="Arial"/>
        </w:rPr>
        <w:br/>
        <w:t xml:space="preserve">- Diastolic blood pressure decreases with HFCS in healthy group. </w:t>
      </w:r>
      <w:r w:rsidR="00813407">
        <w:rPr>
          <w:rFonts w:ascii="Arial" w:hAnsi="Arial" w:cs="Arial"/>
        </w:rPr>
        <w:br/>
        <w:t xml:space="preserve">- Greater inflammation markers with intolerant group with HFCS and sucrose (most likely – tough to tease out). </w:t>
      </w:r>
      <w:r w:rsidR="00813407">
        <w:rPr>
          <w:rFonts w:ascii="Arial" w:hAnsi="Arial" w:cs="Arial"/>
        </w:rPr>
        <w:br/>
        <w:t xml:space="preserve">- </w:t>
      </w:r>
      <w:r w:rsidR="002B4C8C">
        <w:rPr>
          <w:rFonts w:ascii="Arial" w:hAnsi="Arial" w:cs="Arial"/>
        </w:rPr>
        <w:t xml:space="preserve">No increase in cholesterol with HFCS or honey in </w:t>
      </w:r>
      <w:proofErr w:type="gramStart"/>
      <w:r w:rsidR="002B4C8C">
        <w:rPr>
          <w:rFonts w:ascii="Arial" w:hAnsi="Arial" w:cs="Arial"/>
        </w:rPr>
        <w:t>healthy, but</w:t>
      </w:r>
      <w:proofErr w:type="gramEnd"/>
      <w:r w:rsidR="002B4C8C">
        <w:rPr>
          <w:rFonts w:ascii="Arial" w:hAnsi="Arial" w:cs="Arial"/>
        </w:rPr>
        <w:t xml:space="preserve"> do see rise in sucrose. </w:t>
      </w:r>
      <w:r w:rsidR="001B0B00">
        <w:rPr>
          <w:rFonts w:ascii="Arial" w:hAnsi="Arial" w:cs="Arial"/>
        </w:rPr>
        <w:br/>
        <w:t xml:space="preserve">- Triglycerides increase with </w:t>
      </w:r>
      <w:proofErr w:type="gramStart"/>
      <w:r w:rsidR="001B0B00">
        <w:rPr>
          <w:rFonts w:ascii="Arial" w:hAnsi="Arial" w:cs="Arial"/>
        </w:rPr>
        <w:t>honey, but</w:t>
      </w:r>
      <w:proofErr w:type="gramEnd"/>
      <w:r w:rsidR="001B0B00">
        <w:rPr>
          <w:rFonts w:ascii="Arial" w:hAnsi="Arial" w:cs="Arial"/>
        </w:rPr>
        <w:t xml:space="preserve"> decrease with HFCS</w:t>
      </w:r>
      <w:r w:rsidR="00A01CD6">
        <w:rPr>
          <w:rFonts w:ascii="Arial" w:hAnsi="Arial" w:cs="Arial"/>
        </w:rPr>
        <w:t xml:space="preserve"> in healthy. </w:t>
      </w:r>
      <w:r w:rsidR="00F2166C">
        <w:rPr>
          <w:rFonts w:ascii="Arial" w:hAnsi="Arial" w:cs="Arial"/>
        </w:rPr>
        <w:br/>
      </w:r>
      <w:r w:rsidR="00F2166C">
        <w:rPr>
          <w:rFonts w:ascii="Arial" w:hAnsi="Arial" w:cs="Arial"/>
        </w:rPr>
        <w:br/>
      </w:r>
      <w:r w:rsidR="00F2166C" w:rsidRPr="00EE27B9">
        <w:rPr>
          <w:rFonts w:ascii="Arial" w:hAnsi="Arial" w:cs="Arial"/>
          <w:highlight w:val="green"/>
        </w:rPr>
        <w:t>Take away:</w:t>
      </w:r>
      <w:r w:rsidR="00F2166C">
        <w:rPr>
          <w:rFonts w:ascii="Arial" w:hAnsi="Arial" w:cs="Arial"/>
        </w:rPr>
        <w:t xml:space="preserve"> </w:t>
      </w:r>
      <w:r w:rsidR="001E42A0">
        <w:rPr>
          <w:rFonts w:ascii="Arial" w:hAnsi="Arial" w:cs="Arial"/>
        </w:rPr>
        <w:t>We are more interested in the “within-group” comparisons</w:t>
      </w:r>
      <w:r w:rsidR="00813407">
        <w:rPr>
          <w:rFonts w:ascii="Arial" w:hAnsi="Arial" w:cs="Arial"/>
        </w:rPr>
        <w:t>, because each person will act as their own comparison without confounding variables like weight differences throwing off the results</w:t>
      </w:r>
      <w:r w:rsidR="00F2166C">
        <w:rPr>
          <w:rFonts w:ascii="Arial" w:hAnsi="Arial" w:cs="Arial"/>
        </w:rPr>
        <w:t xml:space="preserve"> between groups. Nothing shows HFCS is unhealthy for healthy individuals. </w:t>
      </w:r>
      <w:r w:rsidR="00EE27B9">
        <w:rPr>
          <w:rFonts w:ascii="Arial" w:hAnsi="Arial" w:cs="Arial"/>
        </w:rPr>
        <w:br/>
      </w:r>
      <w:r w:rsidR="00EE27B9">
        <w:rPr>
          <w:rFonts w:ascii="Arial" w:hAnsi="Arial" w:cs="Arial"/>
        </w:rPr>
        <w:br/>
      </w:r>
      <w:r w:rsidR="00BA25B3" w:rsidRPr="003E19AD">
        <w:rPr>
          <w:rFonts w:ascii="Arial" w:hAnsi="Arial" w:cs="Arial"/>
          <w:i/>
        </w:rPr>
        <w:t xml:space="preserve">Figure </w:t>
      </w:r>
      <w:r w:rsidR="003E19AD" w:rsidRPr="003E19AD">
        <w:rPr>
          <w:rFonts w:ascii="Arial" w:hAnsi="Arial" w:cs="Arial"/>
          <w:i/>
        </w:rPr>
        <w:t>2</w:t>
      </w:r>
      <w:r w:rsidR="003E19AD">
        <w:rPr>
          <w:rFonts w:ascii="Arial" w:hAnsi="Arial" w:cs="Arial"/>
        </w:rPr>
        <w:br/>
        <w:t>A &amp; B</w:t>
      </w:r>
      <w:r w:rsidR="003E19AD">
        <w:rPr>
          <w:rFonts w:ascii="Arial" w:hAnsi="Arial" w:cs="Arial"/>
        </w:rPr>
        <w:br/>
        <w:t>Here, they are showing glucose level control when injecting a set amount of glucose (Glucose tolerance test) into the body for healthy at baseline (A) vs after 2 weeks of sugar consumption (B).</w:t>
      </w:r>
      <w:r w:rsidR="003E19AD">
        <w:rPr>
          <w:rFonts w:ascii="Arial" w:hAnsi="Arial" w:cs="Arial"/>
        </w:rPr>
        <w:br/>
        <w:t xml:space="preserve">- No difference, whatsoever, for any of the sugar types. </w:t>
      </w:r>
      <w:r w:rsidR="003E19AD">
        <w:rPr>
          <w:rFonts w:ascii="Arial" w:hAnsi="Arial" w:cs="Arial"/>
        </w:rPr>
        <w:br/>
      </w:r>
      <w:r w:rsidR="003E19AD">
        <w:rPr>
          <w:rFonts w:ascii="Arial" w:hAnsi="Arial" w:cs="Arial"/>
        </w:rPr>
        <w:br/>
        <w:t>C &amp; D</w:t>
      </w:r>
      <w:r w:rsidR="003E19AD">
        <w:rPr>
          <w:rFonts w:ascii="Arial" w:hAnsi="Arial" w:cs="Arial"/>
        </w:rPr>
        <w:br/>
        <w:t xml:space="preserve">Here, same story as A &amp; B, but in pre-diabetic/intolerant group. </w:t>
      </w:r>
      <w:r w:rsidR="006E54A8">
        <w:rPr>
          <w:rFonts w:ascii="Arial" w:hAnsi="Arial" w:cs="Arial"/>
        </w:rPr>
        <w:br/>
        <w:t xml:space="preserve">- Again, no difference between baseline vs 2 weeks of sugar consumption. </w:t>
      </w:r>
      <w:r w:rsidR="0015439D">
        <w:rPr>
          <w:rFonts w:ascii="Arial" w:hAnsi="Arial" w:cs="Arial"/>
        </w:rPr>
        <w:br/>
      </w:r>
      <w:r w:rsidR="0015439D">
        <w:rPr>
          <w:rFonts w:ascii="Arial" w:hAnsi="Arial" w:cs="Arial"/>
        </w:rPr>
        <w:br/>
      </w:r>
      <w:r w:rsidR="0015439D" w:rsidRPr="0015439D">
        <w:rPr>
          <w:rFonts w:ascii="Arial" w:hAnsi="Arial" w:cs="Arial"/>
          <w:highlight w:val="green"/>
        </w:rPr>
        <w:t>Take away:</w:t>
      </w:r>
      <w:r w:rsidR="0015439D">
        <w:rPr>
          <w:rFonts w:ascii="Arial" w:hAnsi="Arial" w:cs="Arial"/>
        </w:rPr>
        <w:t xml:space="preserve"> Blood glucose regulation is unaffected by any of the three sugars.</w:t>
      </w:r>
      <w:r w:rsidR="006E54A8">
        <w:rPr>
          <w:rFonts w:ascii="Arial" w:hAnsi="Arial" w:cs="Arial"/>
        </w:rPr>
        <w:br/>
      </w:r>
      <w:r w:rsidR="006E54A8">
        <w:rPr>
          <w:rFonts w:ascii="Arial" w:hAnsi="Arial" w:cs="Arial"/>
        </w:rPr>
        <w:br/>
      </w:r>
      <w:r w:rsidR="0015439D">
        <w:rPr>
          <w:rFonts w:ascii="Arial" w:hAnsi="Arial" w:cs="Arial"/>
        </w:rPr>
        <w:t>Figure 3</w:t>
      </w:r>
      <w:r w:rsidR="0015439D">
        <w:rPr>
          <w:rFonts w:ascii="Arial" w:hAnsi="Arial" w:cs="Arial"/>
        </w:rPr>
        <w:br/>
        <w:t>A &amp; B</w:t>
      </w:r>
      <w:r w:rsidR="0015439D">
        <w:rPr>
          <w:rFonts w:ascii="Arial" w:hAnsi="Arial" w:cs="Arial"/>
        </w:rPr>
        <w:br/>
        <w:t xml:space="preserve">Here, same as Figure 2, but looking at insulin levels as opposed to glucose levels. </w:t>
      </w:r>
      <w:r w:rsidR="0015439D">
        <w:rPr>
          <w:rFonts w:ascii="Arial" w:hAnsi="Arial" w:cs="Arial"/>
        </w:rPr>
        <w:br/>
        <w:t>- No significant difference between baseline vs 2 weeks sugar consumption</w:t>
      </w:r>
      <w:r w:rsidR="00EE2C51">
        <w:rPr>
          <w:rFonts w:ascii="Arial" w:hAnsi="Arial" w:cs="Arial"/>
        </w:rPr>
        <w:br/>
      </w:r>
      <w:r w:rsidR="00EE2C51">
        <w:rPr>
          <w:rFonts w:ascii="Arial" w:hAnsi="Arial" w:cs="Arial"/>
        </w:rPr>
        <w:br/>
        <w:t>C &amp; D</w:t>
      </w:r>
      <w:r w:rsidR="00EE2C51">
        <w:rPr>
          <w:rFonts w:ascii="Arial" w:hAnsi="Arial" w:cs="Arial"/>
        </w:rPr>
        <w:br/>
      </w:r>
      <w:r w:rsidR="00AD4CB1">
        <w:rPr>
          <w:rFonts w:ascii="Arial" w:hAnsi="Arial" w:cs="Arial"/>
        </w:rPr>
        <w:t xml:space="preserve">Same as A &amp; B, looking at insulin, but in pre-diabetic/intolerant individuals. </w:t>
      </w:r>
      <w:r w:rsidR="00AD4CB1">
        <w:rPr>
          <w:rFonts w:ascii="Arial" w:hAnsi="Arial" w:cs="Arial"/>
        </w:rPr>
        <w:br/>
      </w:r>
      <w:r w:rsidR="00AD4CB1">
        <w:rPr>
          <w:rFonts w:ascii="Arial" w:hAnsi="Arial" w:cs="Arial"/>
        </w:rPr>
        <w:t>- No significant difference between baseline vs 2 weeks sugar consumption</w:t>
      </w:r>
      <w:r w:rsidR="000213CF">
        <w:rPr>
          <w:rFonts w:ascii="Arial" w:hAnsi="Arial" w:cs="Arial"/>
        </w:rPr>
        <w:br/>
      </w:r>
      <w:r w:rsidR="000213CF">
        <w:rPr>
          <w:rFonts w:ascii="Arial" w:hAnsi="Arial" w:cs="Arial"/>
        </w:rPr>
        <w:br/>
      </w:r>
      <w:r w:rsidR="000213CF" w:rsidRPr="0015439D">
        <w:rPr>
          <w:rFonts w:ascii="Arial" w:hAnsi="Arial" w:cs="Arial"/>
          <w:highlight w:val="green"/>
        </w:rPr>
        <w:t>Take away:</w:t>
      </w:r>
      <w:r w:rsidR="000213CF">
        <w:rPr>
          <w:rFonts w:ascii="Arial" w:hAnsi="Arial" w:cs="Arial"/>
        </w:rPr>
        <w:t xml:space="preserve"> Blood </w:t>
      </w:r>
      <w:r w:rsidR="000213CF">
        <w:rPr>
          <w:rFonts w:ascii="Arial" w:hAnsi="Arial" w:cs="Arial"/>
        </w:rPr>
        <w:t>insulin</w:t>
      </w:r>
      <w:r w:rsidR="000213CF">
        <w:rPr>
          <w:rFonts w:ascii="Arial" w:hAnsi="Arial" w:cs="Arial"/>
        </w:rPr>
        <w:t xml:space="preserve"> </w:t>
      </w:r>
      <w:r w:rsidR="000213CF">
        <w:rPr>
          <w:rFonts w:ascii="Arial" w:hAnsi="Arial" w:cs="Arial"/>
        </w:rPr>
        <w:t>levels</w:t>
      </w:r>
      <w:r w:rsidR="00747BD7">
        <w:rPr>
          <w:rFonts w:ascii="Arial" w:hAnsi="Arial" w:cs="Arial"/>
        </w:rPr>
        <w:t xml:space="preserve"> </w:t>
      </w:r>
      <w:r w:rsidR="000213CF">
        <w:rPr>
          <w:rFonts w:ascii="Arial" w:hAnsi="Arial" w:cs="Arial"/>
        </w:rPr>
        <w:t>are</w:t>
      </w:r>
      <w:r w:rsidR="000213CF">
        <w:rPr>
          <w:rFonts w:ascii="Arial" w:hAnsi="Arial" w:cs="Arial"/>
        </w:rPr>
        <w:t xml:space="preserve"> unaffected by any of the three sugars.</w:t>
      </w:r>
      <w:r w:rsidR="008B04AD">
        <w:rPr>
          <w:rFonts w:ascii="Arial" w:hAnsi="Arial" w:cs="Arial"/>
        </w:rPr>
        <w:br/>
      </w:r>
      <w:r w:rsidR="008B04AD">
        <w:rPr>
          <w:rFonts w:ascii="Arial" w:hAnsi="Arial" w:cs="Arial"/>
        </w:rPr>
        <w:br/>
      </w:r>
      <w:r w:rsidR="008B04AD" w:rsidRPr="008B04AD">
        <w:rPr>
          <w:rFonts w:ascii="Arial" w:hAnsi="Arial" w:cs="Arial"/>
          <w:b/>
        </w:rPr>
        <w:t>Conclusions</w:t>
      </w:r>
      <w:r w:rsidR="008B04AD">
        <w:rPr>
          <w:rFonts w:ascii="Arial" w:hAnsi="Arial" w:cs="Arial"/>
        </w:rPr>
        <w:br/>
      </w:r>
      <w:r w:rsidR="008B04AD">
        <w:rPr>
          <w:rFonts w:ascii="Arial" w:hAnsi="Arial" w:cs="Arial"/>
        </w:rPr>
        <w:br/>
      </w:r>
      <w:r w:rsidR="008B04AD">
        <w:rPr>
          <w:rFonts w:ascii="Arial" w:hAnsi="Arial" w:cs="Arial"/>
        </w:rPr>
        <w:lastRenderedPageBreak/>
        <w:t xml:space="preserve">1. There are too many between group differences at baseline (before the study even begins) to make any serious conclusions about the differences these sugars have on glucose intolerant </w:t>
      </w:r>
      <w:proofErr w:type="gramStart"/>
      <w:r w:rsidR="008B04AD">
        <w:rPr>
          <w:rFonts w:ascii="Arial" w:hAnsi="Arial" w:cs="Arial"/>
        </w:rPr>
        <w:t>individuals</w:t>
      </w:r>
      <w:proofErr w:type="gramEnd"/>
      <w:r w:rsidR="008B04AD">
        <w:rPr>
          <w:rFonts w:ascii="Arial" w:hAnsi="Arial" w:cs="Arial"/>
        </w:rPr>
        <w:t xml:space="preserve"> vs healthy individuals </w:t>
      </w:r>
      <w:r w:rsidR="009F1D7F">
        <w:rPr>
          <w:rFonts w:ascii="Arial" w:hAnsi="Arial" w:cs="Arial"/>
        </w:rPr>
        <w:t xml:space="preserve">at the end of the study. </w:t>
      </w:r>
      <w:r w:rsidR="009F1D7F">
        <w:rPr>
          <w:rFonts w:ascii="Arial" w:hAnsi="Arial" w:cs="Arial"/>
        </w:rPr>
        <w:br/>
      </w:r>
      <w:r w:rsidR="009F1D7F">
        <w:rPr>
          <w:rFonts w:ascii="Arial" w:hAnsi="Arial" w:cs="Arial"/>
        </w:rPr>
        <w:br/>
        <w:t>2. However, looking at within-group differences, HFCS and sucrose seem equivalent or better than honey in the measured markers</w:t>
      </w:r>
      <w:r w:rsidR="009F1D7F">
        <w:rPr>
          <w:rFonts w:ascii="Arial" w:hAnsi="Arial" w:cs="Arial"/>
        </w:rPr>
        <w:br/>
        <w:t xml:space="preserve">  - HFCS does not seem to lead to insulin resistance, elevated blood glucose, increased blood pressure, increased inflammation markers, cholesterol, or blood triglycerides</w:t>
      </w:r>
      <w:r w:rsidR="00983D17">
        <w:rPr>
          <w:rFonts w:ascii="Arial" w:hAnsi="Arial" w:cs="Arial"/>
        </w:rPr>
        <w:t xml:space="preserve"> in healthy or intolerant (except intolerant may have slightly elevated inflammatory marker CRP)</w:t>
      </w:r>
      <w:r w:rsidR="00983D17">
        <w:rPr>
          <w:rFonts w:ascii="Arial" w:hAnsi="Arial" w:cs="Arial"/>
        </w:rPr>
        <w:br/>
        <w:t xml:space="preserve">  - Sucrose shows increases in cholesterol</w:t>
      </w:r>
      <w:r w:rsidR="00503689">
        <w:rPr>
          <w:rFonts w:ascii="Arial" w:hAnsi="Arial" w:cs="Arial"/>
        </w:rPr>
        <w:t xml:space="preserve"> in healthy, but not intolerant. </w:t>
      </w:r>
      <w:r w:rsidR="00503689">
        <w:rPr>
          <w:rFonts w:ascii="Arial" w:hAnsi="Arial" w:cs="Arial"/>
        </w:rPr>
        <w:br/>
      </w:r>
      <w:r w:rsidR="00503689">
        <w:rPr>
          <w:rFonts w:ascii="Arial" w:hAnsi="Arial" w:cs="Arial"/>
        </w:rPr>
        <w:br/>
        <w:t>3. After 2 weeks of mild</w:t>
      </w:r>
      <w:r w:rsidR="0015692F">
        <w:rPr>
          <w:rFonts w:ascii="Arial" w:hAnsi="Arial" w:cs="Arial"/>
        </w:rPr>
        <w:t xml:space="preserve"> added</w:t>
      </w:r>
      <w:r w:rsidR="00503689">
        <w:rPr>
          <w:rFonts w:ascii="Arial" w:hAnsi="Arial" w:cs="Arial"/>
        </w:rPr>
        <w:t xml:space="preserve"> consumption (</w:t>
      </w:r>
      <w:r w:rsidR="00114FAA">
        <w:rPr>
          <w:rFonts w:ascii="Arial" w:hAnsi="Arial" w:cs="Arial"/>
        </w:rPr>
        <w:t xml:space="preserve">baseline consumption </w:t>
      </w:r>
      <w:r w:rsidR="005D47EA">
        <w:rPr>
          <w:rFonts w:ascii="Arial" w:hAnsi="Arial" w:cs="Arial"/>
        </w:rPr>
        <w:t>+</w:t>
      </w:r>
      <w:r w:rsidR="00114FAA">
        <w:rPr>
          <w:rFonts w:ascii="Arial" w:hAnsi="Arial" w:cs="Arial"/>
        </w:rPr>
        <w:t xml:space="preserve"> </w:t>
      </w:r>
      <w:r w:rsidR="00503689">
        <w:rPr>
          <w:rFonts w:ascii="Arial" w:hAnsi="Arial" w:cs="Arial"/>
        </w:rPr>
        <w:t>50g) of various sugars, HFCS and sucrose are unlikely to provide serious negative</w:t>
      </w:r>
      <w:bookmarkStart w:id="0" w:name="_GoBack"/>
      <w:bookmarkEnd w:id="0"/>
      <w:r w:rsidR="00503689">
        <w:rPr>
          <w:rFonts w:ascii="Arial" w:hAnsi="Arial" w:cs="Arial"/>
        </w:rPr>
        <w:t xml:space="preserve"> impact health outcomes for healthy individuals. So, roughly 25 grams of </w:t>
      </w:r>
      <w:r w:rsidR="00EA3384">
        <w:rPr>
          <w:rFonts w:ascii="Arial" w:hAnsi="Arial" w:cs="Arial"/>
        </w:rPr>
        <w:t xml:space="preserve">added </w:t>
      </w:r>
      <w:r w:rsidR="00503689">
        <w:rPr>
          <w:rFonts w:ascii="Arial" w:hAnsi="Arial" w:cs="Arial"/>
        </w:rPr>
        <w:t>fructose is not detrimental to health – this could change at larger doses, in isolation (not paired with glucose like in all these sugars</w:t>
      </w:r>
      <w:proofErr w:type="gramStart"/>
      <w:r w:rsidR="00503689">
        <w:rPr>
          <w:rFonts w:ascii="Arial" w:hAnsi="Arial" w:cs="Arial"/>
        </w:rPr>
        <w:t>), or</w:t>
      </w:r>
      <w:proofErr w:type="gramEnd"/>
      <w:r w:rsidR="00503689">
        <w:rPr>
          <w:rFonts w:ascii="Arial" w:hAnsi="Arial" w:cs="Arial"/>
        </w:rPr>
        <w:t xml:space="preserve"> </w:t>
      </w:r>
      <w:r w:rsidR="00BC38B6">
        <w:rPr>
          <w:rFonts w:ascii="Arial" w:hAnsi="Arial" w:cs="Arial"/>
        </w:rPr>
        <w:t xml:space="preserve">consumed for longer periods of time. </w:t>
      </w:r>
      <w:r w:rsidR="008F760E">
        <w:rPr>
          <w:rFonts w:ascii="Arial" w:hAnsi="Arial" w:cs="Arial"/>
        </w:rPr>
        <w:br/>
      </w:r>
      <w:r w:rsidR="008F760E">
        <w:rPr>
          <w:rFonts w:ascii="Arial" w:hAnsi="Arial" w:cs="Arial"/>
        </w:rPr>
        <w:br/>
      </w:r>
      <w:r w:rsidR="008B04AD">
        <w:rPr>
          <w:rFonts w:ascii="Arial" w:hAnsi="Arial" w:cs="Arial"/>
        </w:rPr>
        <w:br/>
      </w:r>
      <w:r w:rsidR="00747BD7">
        <w:rPr>
          <w:rFonts w:ascii="Arial" w:hAnsi="Arial" w:cs="Arial"/>
        </w:rPr>
        <w:br/>
      </w:r>
      <w:r w:rsidR="00747BD7">
        <w:rPr>
          <w:rFonts w:ascii="Arial" w:hAnsi="Arial" w:cs="Arial"/>
        </w:rPr>
        <w:br/>
      </w:r>
      <w:r w:rsidR="003E19AD">
        <w:rPr>
          <w:rFonts w:ascii="Arial" w:hAnsi="Arial" w:cs="Arial"/>
        </w:rPr>
        <w:br/>
      </w:r>
      <w:r w:rsidR="00813407">
        <w:rPr>
          <w:rFonts w:ascii="Arial" w:hAnsi="Arial" w:cs="Arial"/>
        </w:rPr>
        <w:br/>
      </w:r>
      <w:r w:rsidR="00813407">
        <w:rPr>
          <w:rFonts w:ascii="Arial" w:hAnsi="Arial" w:cs="Arial"/>
        </w:rPr>
        <w:br/>
      </w:r>
    </w:p>
    <w:sectPr w:rsidR="0011385B" w:rsidRPr="006A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D3"/>
    <w:rsid w:val="000213CF"/>
    <w:rsid w:val="00021BD2"/>
    <w:rsid w:val="0011385B"/>
    <w:rsid w:val="00114FAA"/>
    <w:rsid w:val="0015439D"/>
    <w:rsid w:val="0015692F"/>
    <w:rsid w:val="001B0B00"/>
    <w:rsid w:val="001E42A0"/>
    <w:rsid w:val="00206E03"/>
    <w:rsid w:val="002B4C8C"/>
    <w:rsid w:val="003562EB"/>
    <w:rsid w:val="003E19AD"/>
    <w:rsid w:val="00503689"/>
    <w:rsid w:val="005D47EA"/>
    <w:rsid w:val="006A1DF3"/>
    <w:rsid w:val="006E0802"/>
    <w:rsid w:val="006E54A8"/>
    <w:rsid w:val="00714856"/>
    <w:rsid w:val="00747BD7"/>
    <w:rsid w:val="00813407"/>
    <w:rsid w:val="008B04AD"/>
    <w:rsid w:val="008F760E"/>
    <w:rsid w:val="00983D17"/>
    <w:rsid w:val="009F1D7F"/>
    <w:rsid w:val="00A01CD6"/>
    <w:rsid w:val="00A57359"/>
    <w:rsid w:val="00AC31D3"/>
    <w:rsid w:val="00AD4CB1"/>
    <w:rsid w:val="00BA25B3"/>
    <w:rsid w:val="00BC38B6"/>
    <w:rsid w:val="00EA3384"/>
    <w:rsid w:val="00EB5476"/>
    <w:rsid w:val="00EE27B9"/>
    <w:rsid w:val="00EE2C51"/>
    <w:rsid w:val="00EE4BF7"/>
    <w:rsid w:val="00F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7E39"/>
  <w15:chartTrackingRefBased/>
  <w15:docId w15:val="{CAB13FDB-DD07-49D2-ADC8-CF1F7F78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28</cp:revision>
  <dcterms:created xsi:type="dcterms:W3CDTF">2019-09-12T20:03:00Z</dcterms:created>
  <dcterms:modified xsi:type="dcterms:W3CDTF">2019-09-12T21:30:00Z</dcterms:modified>
</cp:coreProperties>
</file>